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701097" w:rsidRDefault="009822F9">
      <w:pPr>
        <w:spacing w:before="240" w:after="240" w:line="240" w:lineRule="auto"/>
      </w:pPr>
      <w:r>
        <w:t>[QUEM É VOCÊ]</w:t>
      </w:r>
    </w:p>
    <w:p w14:paraId="00000002" w14:textId="77777777" w:rsidR="00701097" w:rsidRDefault="009822F9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TODOS</w:t>
      </w:r>
    </w:p>
    <w:p w14:paraId="00000003" w14:textId="77777777" w:rsidR="00701097" w:rsidRDefault="009822F9">
      <w:pPr>
        <w:spacing w:before="240" w:after="240" w:line="240" w:lineRule="auto"/>
      </w:pPr>
      <w:r>
        <w:t>[DE ONDE VOCÊ É?]</w:t>
      </w:r>
    </w:p>
    <w:p w14:paraId="00000004" w14:textId="77777777" w:rsidR="00701097" w:rsidRDefault="009822F9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NACIONAL</w:t>
      </w:r>
    </w:p>
    <w:p w14:paraId="00000005" w14:textId="77777777" w:rsidR="00701097" w:rsidRDefault="009822F9">
      <w:pPr>
        <w:spacing w:before="240" w:after="240" w:line="240" w:lineRule="auto"/>
      </w:pPr>
      <w:r>
        <w:t>[SUGESTÃO DE IMAGEM]</w:t>
      </w:r>
    </w:p>
    <w:p w14:paraId="00000006" w14:textId="77777777" w:rsidR="00701097" w:rsidRDefault="00A8727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>
        <w:r w:rsidR="009822F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https://www.shutterstock.com/pt/image-photo/avetrana-italy-marth-16-2020-saleswoman-1676231698</w:t>
        </w:r>
      </w:hyperlink>
      <w:r w:rsidR="009822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7" w14:textId="77777777" w:rsidR="00701097" w:rsidRDefault="009822F9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[CHAMADA]</w:t>
      </w:r>
    </w:p>
    <w:p w14:paraId="00000008" w14:textId="77777777" w:rsidR="00701097" w:rsidRDefault="009822F9">
      <w:pPr>
        <w:shd w:val="clear" w:color="auto" w:fill="FFFFFF"/>
        <w:spacing w:before="180" w:after="18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RETOMADA: BNDES já investiu mais de R$ 100 bilhões para combater crise econômica </w:t>
      </w:r>
    </w:p>
    <w:p w14:paraId="00000009" w14:textId="77777777" w:rsidR="00701097" w:rsidRDefault="009822F9">
      <w:pPr>
        <w:shd w:val="clear" w:color="auto" w:fill="FFFFFF"/>
        <w:spacing w:before="180" w:after="180"/>
        <w:rPr>
          <w:b/>
        </w:rPr>
      </w:pPr>
      <w:r>
        <w:rPr>
          <w:rFonts w:ascii="Calibri" w:eastAsia="Calibri" w:hAnsi="Calibri" w:cs="Calibri"/>
          <w:i/>
        </w:rPr>
        <w:t>São sete meses desde as primeiras medidas, quase 260 mil empresas beneficiadas e 8,5 milhões de colaboradores impactados</w:t>
      </w:r>
    </w:p>
    <w:p w14:paraId="0000000A" w14:textId="77777777" w:rsidR="00701097" w:rsidRDefault="009822F9">
      <w:pPr>
        <w:shd w:val="clear" w:color="auto" w:fill="FFFFFF"/>
        <w:spacing w:before="180" w:after="180"/>
      </w:pPr>
      <w:r>
        <w:t>[CORPO]</w:t>
      </w:r>
    </w:p>
    <w:p w14:paraId="0000000B" w14:textId="77777777" w:rsidR="00701097" w:rsidRDefault="009822F9">
      <w:pPr>
        <w:shd w:val="clear" w:color="auto" w:fill="FFFFFF"/>
        <w:spacing w:before="180" w:after="18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No mês de outubro, o investimento do Banco Nacional de Desenvolvimento Econômico e Social (BNDES) para auxiliar empresas brasileiras a superar os efeitos econômicos da Covid-19 atingiu R$ 105 bilhões. </w:t>
      </w:r>
    </w:p>
    <w:p w14:paraId="0000000C" w14:textId="77777777" w:rsidR="00701097" w:rsidRDefault="009822F9">
      <w:pPr>
        <w:shd w:val="clear" w:color="auto" w:fill="FFFFFF"/>
        <w:spacing w:before="180" w:after="18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São sete meses desde as primeiras medidas. Neste tempo, micro, pequenas e médias empresas (MPMEs) estão entre as maiores beneficiadas e representam 96% das 258 mil apoiadas. Todas elas empregam mais de 8,5 milhões de pessoas.</w:t>
      </w:r>
    </w:p>
    <w:p w14:paraId="0000000D" w14:textId="77777777" w:rsidR="00701097" w:rsidRDefault="009822F9">
      <w:pPr>
        <w:shd w:val="clear" w:color="auto" w:fill="FFFFFF"/>
        <w:spacing w:before="180" w:after="18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Entre as iniciativas, o destaque vai para o Programa Emergencial de Acesso a Crédito (PEAC), que proporcionou R$ 71,1 bilhões a 89 mil empresas desde o seu lançamento. </w:t>
      </w:r>
    </w:p>
    <w:p w14:paraId="0000000E" w14:textId="7A25F50E" w:rsidR="00701097" w:rsidRDefault="009822F9">
      <w:pPr>
        <w:shd w:val="clear" w:color="auto" w:fill="FFFFFF"/>
        <w:spacing w:before="180" w:after="18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 ação é um programa de garantia que tem como objetivo apoiar pequenas e médias empresas (PMEs), associações, fundações de direito privado e cooperativas, exceto as cooperativas de crédito, na obtenção de crédito, ajudando-as assim, a atravessar a</w:t>
      </w:r>
      <w:r w:rsidR="00A87274">
        <w:rPr>
          <w:rFonts w:ascii="Calibri" w:eastAsia="Calibri" w:hAnsi="Calibri" w:cs="Calibri"/>
        </w:rPr>
        <w:t xml:space="preserve"> crise econômica decorrente da</w:t>
      </w:r>
      <w:bookmarkStart w:id="0" w:name="_GoBack"/>
      <w:bookmarkEnd w:id="0"/>
      <w:r>
        <w:rPr>
          <w:rFonts w:ascii="Calibri" w:eastAsia="Calibri" w:hAnsi="Calibri" w:cs="Calibri"/>
        </w:rPr>
        <w:t xml:space="preserve"> Covid-19. O PEAC aumenta as chances de o empresário conseguir um financiamento, uma vez que o programa minimiza o risco assumido pelo banco que faz a operação de crédito.</w:t>
      </w:r>
    </w:p>
    <w:p w14:paraId="0000000F" w14:textId="77777777" w:rsidR="00701097" w:rsidRDefault="009822F9">
      <w:pPr>
        <w:shd w:val="clear" w:color="auto" w:fill="FFFFFF"/>
        <w:spacing w:before="180" w:after="18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Ao todo, 46 agentes financeiros estão habilitados a contratar empréstimos com a garantia do Tesouro Nacional via Fundo Garantidor de Investimentos neste modelo.. As instituições financeiras parceiras são as responsáveis pela decisão final de utilizar a garantia do programa e avaliar o pedido de crédito, no momento em que estruturam cada uma de suas operações.</w:t>
      </w:r>
    </w:p>
    <w:p w14:paraId="00000010" w14:textId="77777777" w:rsidR="00701097" w:rsidRDefault="009822F9">
      <w:pPr>
        <w:shd w:val="clear" w:color="auto" w:fill="FFFFFF"/>
        <w:spacing w:before="180" w:after="18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Além destes R$ 105 bilhões, o banco repassou R$ 20 bilhões do Fundo PIS-PASEP ao FGTS para que pessoas físicas pudessem fazer saques emergenciais.</w:t>
      </w:r>
    </w:p>
    <w:p w14:paraId="00000011" w14:textId="77777777" w:rsidR="00701097" w:rsidRDefault="009822F9">
      <w:pPr>
        <w:spacing w:after="160" w:line="259" w:lineRule="auto"/>
      </w:pPr>
      <w:r>
        <w:t>Fonte: Agência Brasil</w:t>
      </w:r>
      <w:r>
        <w:br/>
        <w:t>Foto: Shutterstock</w:t>
      </w:r>
      <w:r>
        <w:br/>
      </w:r>
      <w:r>
        <w:br/>
        <w:t xml:space="preserve">Fonte de pesquisa: </w:t>
      </w:r>
      <w:hyperlink r:id="rId5">
        <w:r>
          <w:rPr>
            <w:rFonts w:ascii="Calibri" w:eastAsia="Calibri" w:hAnsi="Calibri" w:cs="Calibri"/>
            <w:color w:val="1155CC"/>
            <w:sz w:val="20"/>
            <w:szCs w:val="20"/>
            <w:u w:val="single"/>
          </w:rPr>
          <w:t>https://www.bndes.gov.br/wps/portal/site/home/imprensa/noticias/conteudo/apoio-</w:t>
        </w:r>
        <w:r>
          <w:rPr>
            <w:rFonts w:ascii="Calibri" w:eastAsia="Calibri" w:hAnsi="Calibri" w:cs="Calibri"/>
            <w:color w:val="1155CC"/>
            <w:sz w:val="20"/>
            <w:szCs w:val="20"/>
            <w:u w:val="single"/>
          </w:rPr>
          <w:lastRenderedPageBreak/>
          <w:t>emergencial-do-bndes-a-empresas-na-pandemia-passa-de-rs-100-bilhoes/!ut/p/z1/tZVLc9owEIB_Sw8-Ci22_OrNJTwSoEybEMAXRrZlrBZLjiWg_feVKTNNm-KkQ_FF9u7q24e1KxzjJY4F3fMN1VwKujXfq9hbT8Jxf0RmMAH3gUB04_hk7vdhHNh4cTSAM08EOD6_nwwAP-IYx6nQlS7wKhEZU2sulOZ6lx4jsKCQJbOAl1XNhKIWCKl5yqmyIJVCs10mLaCV5BKxktUbJoxyizKJjjREjdhsVVQhQVFFjbDkzYtSFGUM1Qp1AVDCt4VkqommSnmGV8QLUzt0PJRkkCOS5wEKSDdHzCXUSTPbdgN2yr4lvfgt1WsxiNuLu2jifU6Y3Tp9iEa9iUv64-4wdE4GbT_od8LwZmJDNHEHMPj0cdiPbLwyQfrnk-zixZ6zA54LWZfmyNz_qqHvQQhpliGvSwARoDYKXS9Dfk4psY3WSxM8ghce7j84xoN_606GIYxs_0IP7Qk8etfFu9fFX1qcu9c61IwA_uXpKY5MnzYN903j5T81auNis5XJz3ESicQJNjiuWc5qVnd2tREXWlfvLbDgcDh0jvDORu47SW0klen0Sta6caG4Zi8d_Q1bSGXi_BPXXsxx4Jwv5pvmQTt-Zl8X714X718VT8iF-LvXhq05JXY97U3NKamoLhAXucTL_3d1XNwo17nRqnJeBs53jr5-Dg4PebEp19O-456W7b5cBLpRlL3k-bIIVPTuB_ngUJg!/dz/d5/L2dBISEvZ0FBIS9nQSEh/</w:t>
        </w:r>
      </w:hyperlink>
      <w:r>
        <w:rPr>
          <w:rFonts w:ascii="Calibri" w:eastAsia="Calibri" w:hAnsi="Calibri" w:cs="Calibri"/>
          <w:sz w:val="20"/>
          <w:szCs w:val="20"/>
        </w:rPr>
        <w:t xml:space="preserve"> </w:t>
      </w:r>
    </w:p>
    <w:p w14:paraId="00000012" w14:textId="77777777" w:rsidR="00701097" w:rsidRDefault="00701097">
      <w:pPr>
        <w:shd w:val="clear" w:color="auto" w:fill="FFFFFF"/>
        <w:spacing w:before="180" w:after="180"/>
        <w:rPr>
          <w:rFonts w:ascii="Calibri" w:eastAsia="Calibri" w:hAnsi="Calibri" w:cs="Calibri"/>
        </w:rPr>
      </w:pPr>
    </w:p>
    <w:p w14:paraId="00000013" w14:textId="77777777" w:rsidR="00701097" w:rsidRDefault="00701097"/>
    <w:sectPr w:rsidR="0070109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097"/>
    <w:rsid w:val="00701097"/>
    <w:rsid w:val="009822F9"/>
    <w:rsid w:val="00A8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058D1"/>
  <w15:docId w15:val="{322F4759-076C-4D59-9EC3-77F06C318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ndes.gov.br/wps/portal/site/home/imprensa/noticias/conteudo/apoio-emergencial-do-bndes-a-empresas-na-pandemia-passa-de-rs-100-bilhoes/!ut/p/z1/tZVLc9owEIB_Sw8-Ci22_OrNJTwSoEybEMAXRrZlrBZLjiWg_feVKTNNm-KkQ_FF9u7q24e1KxzjJY4F3fMN1VwKujXfq9hbT8Jxf0RmMAH3gUB04_hk7vdhHNh4cTSAM08EOD6_nwwAP-IYx6nQlS7wKhEZU2sulOZ6lx4jsKCQJbOAl1XNhKIWCKl5yqmyIJVCs10mLaCV5BKxktUbJoxyizKJjjREjdhsVVQhQVFFjbDkzYtSFGUM1Qp1AVDCt4VkqommSnmGV8QLUzt0PJRkkCOS5wEKSDdHzCXUSTPbdgN2yr4lvfgt1WsxiNuLu2jifU6Y3Tp9iEa9iUv64-4wdE4GbT_od8LwZmJDNHEHMPj0cdiPbLwyQfrnk-zixZ6zA54LWZfmyNz_qqHvQQhpliGvSwARoDYKXS9Dfk4psY3WSxM8ghce7j84xoN_606GIYxs_0IP7Qk8etfFu9fFX1qcu9c61IwA_uXpKY5MnzYN903j5T81auNis5XJz3ESicQJNjiuWc5qVnd2tREXWlfvLbDgcDh0jvDORu47SW0klen0Sta6caG4Zi8d_Q1bSGXi_BPXXsxx4Jwv5pvmQTt-Zl8X714X718VT8iF-LvXhq05JXY97U3NKamoLhAXucTL_3d1XNwo17nRqnJeBs53jr5-Dg4PebEp19O-456W7b5cBLpRlL3k-bIIVPTuB_ngUJg!/dz/d5/L2dBISEvZ0FBIS9nQSEh/" TargetMode="External"/><Relationship Id="rId4" Type="http://schemas.openxmlformats.org/officeDocument/2006/relationships/hyperlink" Target="https://www.shutterstock.com/pt/image-photo/avetrana-italy-marth-16-2020-saleswoman-16762316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Cadiji Morales</dc:creator>
  <cp:lastModifiedBy>Milton Pereira Barros Filho</cp:lastModifiedBy>
  <cp:revision>2</cp:revision>
  <dcterms:created xsi:type="dcterms:W3CDTF">2020-11-09T20:55:00Z</dcterms:created>
  <dcterms:modified xsi:type="dcterms:W3CDTF">2020-11-09T20:55:00Z</dcterms:modified>
</cp:coreProperties>
</file>